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957" w:rsidRPr="000F2957" w:rsidRDefault="000F2957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Rheumatoid Arthritis in Saudi Arabia</w:t>
      </w:r>
    </w:p>
    <w:p w:rsidR="000F2957" w:rsidRPr="000F2957" w:rsidRDefault="000F2957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Part A</w:t>
      </w:r>
    </w:p>
    <w:p w:rsidR="000F2957" w:rsidRPr="00FE5C07" w:rsidRDefault="000F2957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</w:pPr>
      <w:r w:rsidRPr="00FE5C0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Abstract</w:t>
      </w:r>
    </w:p>
    <w:p w:rsidR="000F2957" w:rsidRPr="000F2957" w:rsidRDefault="000F2957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FE5C07"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en-GB"/>
        </w:rPr>
        <w:t>Introduction</w:t>
      </w:r>
    </w:p>
    <w:p w:rsidR="000F2957" w:rsidRPr="000F2957" w:rsidRDefault="000F2957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………………………………</w:t>
      </w:r>
    </w:p>
    <w:p w:rsidR="000F2957" w:rsidRPr="000F2957" w:rsidRDefault="000F2957" w:rsidP="000F29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……………………………</w:t>
      </w:r>
    </w:p>
    <w:p w:rsidR="00403CC9" w:rsidRPr="000F2957" w:rsidRDefault="00403CC9" w:rsidP="00403CC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Approach to the Research</w:t>
      </w:r>
    </w:p>
    <w:p w:rsidR="00403CC9" w:rsidRPr="000F2957" w:rsidRDefault="00403CC9" w:rsidP="00862E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0F2957">
        <w:rPr>
          <w:rFonts w:ascii="Times New Roman" w:hAnsi="Times New Roman" w:cs="Times New Roman"/>
          <w:sz w:val="24"/>
          <w:szCs w:val="24"/>
        </w:rPr>
        <w:t>The status of rheumatoid arthritis (RA) in Saudi Arabia (SA) w</w:t>
      </w:r>
      <w:r w:rsidRPr="000F2957">
        <w:rPr>
          <w:rFonts w:ascii="Times New Roman" w:hAnsi="Times New Roman" w:cs="Times New Roman"/>
          <w:sz w:val="24"/>
          <w:szCs w:val="24"/>
        </w:rPr>
        <w:t>ill be</w:t>
      </w:r>
      <w:r w:rsidRPr="000F2957">
        <w:rPr>
          <w:rFonts w:ascii="Times New Roman" w:hAnsi="Times New Roman" w:cs="Times New Roman"/>
          <w:sz w:val="24"/>
          <w:szCs w:val="24"/>
        </w:rPr>
        <w:t xml:space="preserve"> examined from various perspectives</w:t>
      </w:r>
      <w:r w:rsidR="00862E3E" w:rsidRPr="000F2957">
        <w:rPr>
          <w:rFonts w:ascii="Times New Roman" w:hAnsi="Times New Roman" w:cs="Times New Roman"/>
          <w:sz w:val="24"/>
          <w:szCs w:val="24"/>
        </w:rPr>
        <w:t>, based on:</w:t>
      </w:r>
    </w:p>
    <w:p w:rsidR="00403CC9" w:rsidRPr="000F2957" w:rsidRDefault="00862E3E" w:rsidP="00403CC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S</w:t>
      </w:r>
      <w:r w:rsidR="00403CC9" w:rsidRPr="000F2957">
        <w:rPr>
          <w:rFonts w:ascii="Times New Roman" w:hAnsi="Times New Roman" w:cs="Times New Roman"/>
          <w:sz w:val="24"/>
          <w:szCs w:val="24"/>
        </w:rPr>
        <w:t>ystematic literature review</w:t>
      </w:r>
    </w:p>
    <w:p w:rsidR="00862E3E" w:rsidRPr="000F2957" w:rsidRDefault="00403CC9" w:rsidP="00403CC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2957">
        <w:rPr>
          <w:rFonts w:ascii="Times New Roman" w:hAnsi="Times New Roman" w:cs="Times New Roman"/>
          <w:sz w:val="24"/>
          <w:szCs w:val="24"/>
        </w:rPr>
        <w:t>S</w:t>
      </w:r>
      <w:r w:rsidRPr="000F29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ystematic search strategy and study selection</w:t>
      </w:r>
      <w:r w:rsidR="00862E3E" w:rsidRPr="000F2957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</w:t>
      </w:r>
      <w:r w:rsidRPr="00403CC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Here, </w:t>
      </w:r>
    </w:p>
    <w:p w:rsidR="00862E3E" w:rsidRPr="000F2957" w:rsidRDefault="00862E3E" w:rsidP="00403CC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n electronic literature search via MEDLINE using PubMed (US National Library of Medicine, 1984 to February 201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8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), Ovid, and EBSCO databases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will be conducted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:rsidR="00403CC9" w:rsidRPr="000F2957" w:rsidRDefault="00862E3E" w:rsidP="00403CC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r w:rsidR="000F2957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 electronic search in 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local journals (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namely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Annals of Saudi Medicine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Saudi Medical Journal, and Journal of King Abdulaziz Univ</w:t>
      </w:r>
      <w:r w:rsidR="000F2957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ersity Medical Science) </w:t>
      </w: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will be performed to</w:t>
      </w:r>
      <w:r w:rsidR="00403CC9"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identify more articles.</w:t>
      </w:r>
    </w:p>
    <w:p w:rsidR="000F2957" w:rsidRPr="000F2957" w:rsidRDefault="000F2957" w:rsidP="000F29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Part B</w:t>
      </w:r>
    </w:p>
    <w:p w:rsidR="00862E3E" w:rsidRPr="000F2957" w:rsidRDefault="00862E3E" w:rsidP="00862E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E5C07">
        <w:rPr>
          <w:rFonts w:ascii="Times New Roman" w:eastAsia="Times New Roman" w:hAnsi="Times New Roman" w:cs="Times New Roman"/>
          <w:sz w:val="24"/>
          <w:szCs w:val="24"/>
          <w:highlight w:val="yellow"/>
          <w:lang w:eastAsia="en-GB"/>
        </w:rPr>
        <w:t>Progression of Rheumatoid Arthritis</w:t>
      </w:r>
    </w:p>
    <w:p w:rsidR="00862E3E" w:rsidRPr="000F2957" w:rsidRDefault="00862E3E" w:rsidP="00862E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F2957">
        <w:rPr>
          <w:rFonts w:ascii="Times New Roman" w:eastAsia="Times New Roman" w:hAnsi="Times New Roman" w:cs="Times New Roman"/>
          <w:sz w:val="24"/>
          <w:szCs w:val="24"/>
          <w:lang w:eastAsia="en-GB"/>
        </w:rPr>
        <w:t>This Part among others (including general progression facts), will focus on</w:t>
      </w:r>
    </w:p>
    <w:p w:rsidR="00403CC9" w:rsidRPr="000F2957" w:rsidRDefault="00403CC9" w:rsidP="00862E3E">
      <w:pPr>
        <w:pStyle w:val="Heading3"/>
        <w:numPr>
          <w:ilvl w:val="0"/>
          <w:numId w:val="5"/>
        </w:numPr>
        <w:rPr>
          <w:b w:val="0"/>
          <w:sz w:val="24"/>
          <w:szCs w:val="24"/>
        </w:rPr>
      </w:pPr>
      <w:r w:rsidRPr="000F2957">
        <w:rPr>
          <w:b w:val="0"/>
          <w:sz w:val="24"/>
          <w:szCs w:val="24"/>
        </w:rPr>
        <w:t>The epidemiology and clinical features of rheumatoid arthritis in Saudi Arabia</w:t>
      </w:r>
    </w:p>
    <w:p w:rsidR="00403CC9" w:rsidRPr="000F2957" w:rsidRDefault="00403CC9" w:rsidP="00862E3E">
      <w:pPr>
        <w:pStyle w:val="Heading3"/>
        <w:numPr>
          <w:ilvl w:val="0"/>
          <w:numId w:val="5"/>
        </w:numPr>
        <w:rPr>
          <w:b w:val="0"/>
          <w:sz w:val="24"/>
          <w:szCs w:val="24"/>
        </w:rPr>
      </w:pPr>
      <w:r w:rsidRPr="000F2957">
        <w:rPr>
          <w:b w:val="0"/>
          <w:sz w:val="24"/>
          <w:szCs w:val="24"/>
        </w:rPr>
        <w:t>Radiological studies in rheumatoid arthritis patients</w:t>
      </w:r>
    </w:p>
    <w:p w:rsidR="00403CC9" w:rsidRPr="000F2957" w:rsidRDefault="00403CC9" w:rsidP="00862E3E">
      <w:pPr>
        <w:pStyle w:val="Heading3"/>
        <w:numPr>
          <w:ilvl w:val="0"/>
          <w:numId w:val="5"/>
        </w:numPr>
        <w:rPr>
          <w:b w:val="0"/>
          <w:sz w:val="24"/>
          <w:szCs w:val="24"/>
        </w:rPr>
      </w:pPr>
      <w:r w:rsidRPr="000F2957">
        <w:rPr>
          <w:b w:val="0"/>
          <w:sz w:val="24"/>
          <w:szCs w:val="24"/>
        </w:rPr>
        <w:t>Studies on rheumatoid arthritis management</w:t>
      </w:r>
    </w:p>
    <w:p w:rsidR="005D6452" w:rsidRPr="000F2957" w:rsidRDefault="00403CC9" w:rsidP="00862E3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Discussion</w:t>
      </w:r>
    </w:p>
    <w:p w:rsidR="00862E3E" w:rsidRPr="000F2957" w:rsidRDefault="00862E3E" w:rsidP="00862E3E">
      <w:pPr>
        <w:rPr>
          <w:rFonts w:ascii="Times New Roman" w:hAnsi="Times New Roman" w:cs="Times New Roman"/>
          <w:sz w:val="24"/>
          <w:szCs w:val="24"/>
        </w:rPr>
      </w:pPr>
      <w:r w:rsidRPr="00FE5C07">
        <w:rPr>
          <w:rFonts w:ascii="Times New Roman" w:hAnsi="Times New Roman" w:cs="Times New Roman"/>
          <w:sz w:val="24"/>
          <w:szCs w:val="24"/>
          <w:highlight w:val="yellow"/>
        </w:rPr>
        <w:t>Treatment</w:t>
      </w:r>
    </w:p>
    <w:p w:rsidR="00862E3E" w:rsidRPr="000F2957" w:rsidRDefault="00441F7B" w:rsidP="00441F7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Different treatment approaches</w:t>
      </w:r>
    </w:p>
    <w:p w:rsidR="000F2957" w:rsidRPr="000F2957" w:rsidRDefault="00441F7B" w:rsidP="000F295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Recent treatment recommendations for RA</w:t>
      </w:r>
    </w:p>
    <w:p w:rsidR="005A57F1" w:rsidRDefault="005A57F1" w:rsidP="000F2957">
      <w:pPr>
        <w:rPr>
          <w:rFonts w:ascii="Times New Roman" w:hAnsi="Times New Roman" w:cs="Times New Roman"/>
          <w:b/>
          <w:sz w:val="24"/>
          <w:szCs w:val="24"/>
        </w:rPr>
      </w:pPr>
    </w:p>
    <w:p w:rsidR="000F2957" w:rsidRPr="000F2957" w:rsidRDefault="000F2957" w:rsidP="000F2957">
      <w:pPr>
        <w:rPr>
          <w:rFonts w:ascii="Times New Roman" w:hAnsi="Times New Roman" w:cs="Times New Roman"/>
          <w:b/>
          <w:sz w:val="24"/>
          <w:szCs w:val="24"/>
        </w:rPr>
      </w:pPr>
      <w:r w:rsidRPr="000F2957">
        <w:rPr>
          <w:rFonts w:ascii="Times New Roman" w:hAnsi="Times New Roman" w:cs="Times New Roman"/>
          <w:b/>
          <w:sz w:val="24"/>
          <w:szCs w:val="24"/>
        </w:rPr>
        <w:t>Part C</w:t>
      </w:r>
    </w:p>
    <w:p w:rsidR="00441F7B" w:rsidRPr="00FE5C07" w:rsidRDefault="00441F7B" w:rsidP="00862E3E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FE5C07">
        <w:rPr>
          <w:rFonts w:ascii="Times New Roman" w:hAnsi="Times New Roman" w:cs="Times New Roman"/>
          <w:sz w:val="24"/>
          <w:szCs w:val="24"/>
          <w:highlight w:val="yellow"/>
        </w:rPr>
        <w:t>Future of RA</w:t>
      </w:r>
    </w:p>
    <w:p w:rsidR="00441F7B" w:rsidRPr="000F2957" w:rsidRDefault="00441F7B" w:rsidP="000F295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Potential RA treatments and prevention</w:t>
      </w:r>
    </w:p>
    <w:p w:rsidR="00441F7B" w:rsidRPr="000F2957" w:rsidRDefault="00441F7B" w:rsidP="000F295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Future therapeutic targets</w:t>
      </w:r>
    </w:p>
    <w:p w:rsidR="00441F7B" w:rsidRPr="00FE5C07" w:rsidRDefault="000F2957" w:rsidP="00862E3E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FE5C07">
        <w:rPr>
          <w:rFonts w:ascii="Times New Roman" w:hAnsi="Times New Roman" w:cs="Times New Roman"/>
          <w:sz w:val="24"/>
          <w:szCs w:val="24"/>
          <w:highlight w:val="yellow"/>
        </w:rPr>
        <w:t>Conclusion and Recommendation</w:t>
      </w:r>
    </w:p>
    <w:p w:rsidR="000F2957" w:rsidRPr="000F2957" w:rsidRDefault="000F2957" w:rsidP="00862E3E">
      <w:pPr>
        <w:rPr>
          <w:rFonts w:ascii="Times New Roman" w:hAnsi="Times New Roman" w:cs="Times New Roman"/>
          <w:b/>
          <w:sz w:val="24"/>
          <w:szCs w:val="24"/>
        </w:rPr>
      </w:pPr>
      <w:r w:rsidRPr="000F2957">
        <w:rPr>
          <w:rFonts w:ascii="Times New Roman" w:hAnsi="Times New Roman" w:cs="Times New Roman"/>
          <w:b/>
          <w:sz w:val="24"/>
          <w:szCs w:val="24"/>
        </w:rPr>
        <w:t>Part D</w:t>
      </w:r>
    </w:p>
    <w:p w:rsidR="000F2957" w:rsidRPr="000F2957" w:rsidRDefault="000F2957" w:rsidP="00862E3E">
      <w:p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References</w:t>
      </w:r>
    </w:p>
    <w:p w:rsidR="000F2957" w:rsidRPr="000F2957" w:rsidRDefault="000F2957" w:rsidP="00862E3E">
      <w:pPr>
        <w:rPr>
          <w:rFonts w:ascii="Times New Roman" w:hAnsi="Times New Roman" w:cs="Times New Roman"/>
          <w:sz w:val="24"/>
          <w:szCs w:val="24"/>
        </w:rPr>
      </w:pPr>
      <w:r w:rsidRPr="000F2957">
        <w:rPr>
          <w:rFonts w:ascii="Times New Roman" w:hAnsi="Times New Roman" w:cs="Times New Roman"/>
          <w:sz w:val="24"/>
          <w:szCs w:val="24"/>
        </w:rPr>
        <w:t>Appendices</w:t>
      </w:r>
    </w:p>
    <w:sectPr w:rsidR="000F2957" w:rsidRPr="000F2957" w:rsidSect="005A57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85" w:rsidRDefault="001A1085" w:rsidP="005A57F1">
      <w:pPr>
        <w:spacing w:after="0" w:line="240" w:lineRule="auto"/>
      </w:pPr>
      <w:r>
        <w:separator/>
      </w:r>
    </w:p>
  </w:endnote>
  <w:endnote w:type="continuationSeparator" w:id="0">
    <w:p w:rsidR="001A1085" w:rsidRDefault="001A1085" w:rsidP="005A5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Default="005A57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Pr="000F2957" w:rsidRDefault="005A57F1" w:rsidP="005A57F1">
    <w:pPr>
      <w:spacing w:before="100" w:beforeAutospacing="1" w:after="100" w:afterAutospacing="1" w:line="240" w:lineRule="auto"/>
      <w:outlineLvl w:val="2"/>
      <w:rPr>
        <w:rFonts w:ascii="Times New Roman" w:eastAsia="Times New Roman" w:hAnsi="Times New Roman" w:cs="Times New Roman"/>
        <w:bCs/>
        <w:sz w:val="24"/>
        <w:szCs w:val="24"/>
        <w:lang w:eastAsia="en-GB"/>
      </w:rPr>
    </w:pPr>
    <w:r>
      <w:rPr>
        <w:rFonts w:ascii="Times New Roman" w:eastAsia="Times New Roman" w:hAnsi="Times New Roman" w:cs="Times New Roman"/>
        <w:bCs/>
        <w:sz w:val="24"/>
        <w:szCs w:val="24"/>
        <w:lang w:eastAsia="en-GB"/>
      </w:rPr>
      <w:t xml:space="preserve">See: </w:t>
    </w:r>
    <w:bookmarkStart w:id="0" w:name="_GoBack"/>
    <w:bookmarkEnd w:id="0"/>
    <w:r w:rsidRPr="000F2957">
      <w:rPr>
        <w:rFonts w:ascii="Times New Roman" w:eastAsia="Times New Roman" w:hAnsi="Times New Roman" w:cs="Times New Roman"/>
        <w:bCs/>
        <w:sz w:val="24"/>
        <w:szCs w:val="24"/>
        <w:lang w:eastAsia="en-GB"/>
      </w:rPr>
      <w:t xml:space="preserve">I have been doing some research on the subject before </w:t>
    </w:r>
    <w:r>
      <w:rPr>
        <w:rFonts w:ascii="Times New Roman" w:eastAsia="Times New Roman" w:hAnsi="Times New Roman" w:cs="Times New Roman"/>
        <w:bCs/>
        <w:sz w:val="24"/>
        <w:szCs w:val="24"/>
        <w:lang w:eastAsia="en-GB"/>
      </w:rPr>
      <w:t>I start writing,</w:t>
    </w:r>
    <w:r w:rsidRPr="000F2957">
      <w:rPr>
        <w:rFonts w:ascii="Times New Roman" w:eastAsia="Times New Roman" w:hAnsi="Times New Roman" w:cs="Times New Roman"/>
        <w:bCs/>
        <w:sz w:val="24"/>
        <w:szCs w:val="24"/>
        <w:lang w:eastAsia="en-GB"/>
      </w:rPr>
      <w:t xml:space="preserve"> I found the following:</w:t>
    </w:r>
  </w:p>
  <w:p w:rsidR="005A57F1" w:rsidRPr="000F2957" w:rsidRDefault="005A57F1" w:rsidP="005A57F1">
    <w:pPr>
      <w:pStyle w:val="ListParagraph"/>
      <w:numPr>
        <w:ilvl w:val="0"/>
        <w:numId w:val="1"/>
      </w:numPr>
      <w:spacing w:before="100" w:beforeAutospacing="1" w:after="100" w:afterAutospacing="1" w:line="240" w:lineRule="auto"/>
      <w:outlineLvl w:val="2"/>
      <w:rPr>
        <w:rFonts w:ascii="Times New Roman" w:eastAsia="Times New Roman" w:hAnsi="Times New Roman" w:cs="Times New Roman"/>
        <w:bCs/>
        <w:sz w:val="24"/>
        <w:szCs w:val="24"/>
        <w:lang w:eastAsia="en-GB"/>
      </w:rPr>
    </w:pPr>
    <w:r w:rsidRPr="000F2957">
      <w:rPr>
        <w:rFonts w:ascii="Times New Roman" w:hAnsi="Times New Roman" w:cs="Times New Roman"/>
        <w:sz w:val="24"/>
        <w:szCs w:val="24"/>
      </w:rPr>
      <w:t>Rheumatoid arthritis (RA) is a chronic inflammatory disorder that usually occurs in middle-aged individuals and leads to tissue destruction in the synovial joints (like, wrists, hands, knees).</w:t>
    </w:r>
  </w:p>
  <w:p w:rsidR="005A57F1" w:rsidRPr="000F2957" w:rsidRDefault="005A57F1" w:rsidP="005A57F1">
    <w:pPr>
      <w:pStyle w:val="ListParagraph"/>
      <w:numPr>
        <w:ilvl w:val="0"/>
        <w:numId w:val="1"/>
      </w:numPr>
      <w:spacing w:before="100" w:beforeAutospacing="1" w:after="100" w:afterAutospacing="1" w:line="240" w:lineRule="auto"/>
      <w:outlineLvl w:val="2"/>
      <w:rPr>
        <w:rFonts w:ascii="Times New Roman" w:eastAsia="Times New Roman" w:hAnsi="Times New Roman" w:cs="Times New Roman"/>
        <w:bCs/>
        <w:sz w:val="24"/>
        <w:szCs w:val="24"/>
        <w:lang w:eastAsia="en-GB"/>
      </w:rPr>
    </w:pPr>
    <w:r w:rsidRPr="000F2957">
      <w:rPr>
        <w:rFonts w:ascii="Times New Roman" w:hAnsi="Times New Roman" w:cs="Times New Roman"/>
        <w:sz w:val="24"/>
        <w:szCs w:val="24"/>
      </w:rPr>
      <w:t>There are no current national recommendation guidelines for the management of rheumatoid arthritis in Saudi Arabia, leading to a lack of standard of care.</w:t>
    </w:r>
  </w:p>
  <w:p w:rsidR="005A57F1" w:rsidRDefault="005A57F1">
    <w:pPr>
      <w:pStyle w:val="Footer"/>
    </w:pPr>
  </w:p>
  <w:p w:rsidR="005A57F1" w:rsidRDefault="005A57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Default="005A57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85" w:rsidRDefault="001A1085" w:rsidP="005A57F1">
      <w:pPr>
        <w:spacing w:after="0" w:line="240" w:lineRule="auto"/>
      </w:pPr>
      <w:r>
        <w:separator/>
      </w:r>
    </w:p>
  </w:footnote>
  <w:footnote w:type="continuationSeparator" w:id="0">
    <w:p w:rsidR="001A1085" w:rsidRDefault="001A1085" w:rsidP="005A5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Default="005A57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Default="005A57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F1" w:rsidRDefault="005A57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0B"/>
    <w:multiLevelType w:val="hybridMultilevel"/>
    <w:tmpl w:val="455657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A1313"/>
    <w:multiLevelType w:val="hybridMultilevel"/>
    <w:tmpl w:val="EDB854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AF4846"/>
    <w:multiLevelType w:val="hybridMultilevel"/>
    <w:tmpl w:val="46848C9A"/>
    <w:lvl w:ilvl="0" w:tplc="2878125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FC716E"/>
    <w:multiLevelType w:val="hybridMultilevel"/>
    <w:tmpl w:val="DD7C66B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E3648"/>
    <w:multiLevelType w:val="hybridMultilevel"/>
    <w:tmpl w:val="6F048E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6760DE"/>
    <w:multiLevelType w:val="hybridMultilevel"/>
    <w:tmpl w:val="AD0C158C"/>
    <w:lvl w:ilvl="0" w:tplc="DAAC94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E74AE8"/>
    <w:multiLevelType w:val="hybridMultilevel"/>
    <w:tmpl w:val="00064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CC9"/>
    <w:rsid w:val="000E4971"/>
    <w:rsid w:val="000F2957"/>
    <w:rsid w:val="001A1085"/>
    <w:rsid w:val="00403CC9"/>
    <w:rsid w:val="00441F7B"/>
    <w:rsid w:val="005A57F1"/>
    <w:rsid w:val="007705D0"/>
    <w:rsid w:val="00862E3E"/>
    <w:rsid w:val="00893196"/>
    <w:rsid w:val="00FE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F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03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3CC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p">
    <w:name w:val="p"/>
    <w:basedOn w:val="Normal"/>
    <w:rsid w:val="0040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03C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41F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A57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F1"/>
  </w:style>
  <w:style w:type="paragraph" w:styleId="Footer">
    <w:name w:val="footer"/>
    <w:basedOn w:val="Normal"/>
    <w:link w:val="FooterChar"/>
    <w:uiPriority w:val="99"/>
    <w:unhideWhenUsed/>
    <w:rsid w:val="005A57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F1"/>
  </w:style>
  <w:style w:type="paragraph" w:styleId="BalloonText">
    <w:name w:val="Balloon Text"/>
    <w:basedOn w:val="Normal"/>
    <w:link w:val="BalloonTextChar"/>
    <w:uiPriority w:val="99"/>
    <w:semiHidden/>
    <w:unhideWhenUsed/>
    <w:rsid w:val="005A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1F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03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3CC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p">
    <w:name w:val="p"/>
    <w:basedOn w:val="Normal"/>
    <w:rsid w:val="0040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03CC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41F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A57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F1"/>
  </w:style>
  <w:style w:type="paragraph" w:styleId="Footer">
    <w:name w:val="footer"/>
    <w:basedOn w:val="Normal"/>
    <w:link w:val="FooterChar"/>
    <w:uiPriority w:val="99"/>
    <w:unhideWhenUsed/>
    <w:rsid w:val="005A57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F1"/>
  </w:style>
  <w:style w:type="paragraph" w:styleId="BalloonText">
    <w:name w:val="Balloon Text"/>
    <w:basedOn w:val="Normal"/>
    <w:link w:val="BalloonTextChar"/>
    <w:uiPriority w:val="99"/>
    <w:semiHidden/>
    <w:unhideWhenUsed/>
    <w:rsid w:val="005A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2018-07-24T09:01:00Z</dcterms:created>
  <dcterms:modified xsi:type="dcterms:W3CDTF">2018-07-24T09:48:00Z</dcterms:modified>
</cp:coreProperties>
</file>